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7A" w:rsidRDefault="00433D87" w:rsidP="00433D87">
      <w:pPr>
        <w:jc w:val="center"/>
        <w:rPr>
          <w:rFonts w:ascii="Arial" w:hAnsi="Arial" w:cs="Arial"/>
          <w:sz w:val="40"/>
          <w:szCs w:val="40"/>
        </w:rPr>
      </w:pPr>
      <w:r w:rsidRPr="00433D87">
        <w:rPr>
          <w:rFonts w:ascii="Arial" w:hAnsi="Arial" w:cs="Arial"/>
          <w:sz w:val="40"/>
          <w:szCs w:val="40"/>
        </w:rPr>
        <w:t>Psicologia do desenvolvimento</w:t>
      </w:r>
    </w:p>
    <w:p w:rsidR="00433D87" w:rsidRDefault="00433D87" w:rsidP="00433D8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Piaget X Vygotsky</w:t>
      </w:r>
    </w:p>
    <w:p w:rsidR="00433D87" w:rsidRDefault="00220FDE" w:rsidP="00220FD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Entendendo as teorias de aprendizagem e linguagem</w:t>
      </w:r>
      <w:bookmarkStart w:id="0" w:name="_GoBack"/>
      <w:bookmarkEnd w:id="0"/>
    </w:p>
    <w:p w:rsidR="00433D87" w:rsidRDefault="00433D87" w:rsidP="00433D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33D87">
        <w:rPr>
          <w:rFonts w:ascii="Arial" w:hAnsi="Arial" w:cs="Arial"/>
          <w:sz w:val="28"/>
          <w:szCs w:val="28"/>
        </w:rPr>
        <w:t>Piaget &gt; Psicólogo e sua teoria e estudos se baseiam no cognitivismo construti</w:t>
      </w:r>
      <w:r>
        <w:rPr>
          <w:rFonts w:ascii="Arial" w:hAnsi="Arial" w:cs="Arial"/>
          <w:sz w:val="28"/>
          <w:szCs w:val="28"/>
        </w:rPr>
        <w:t xml:space="preserve">vista que resumindo quer </w:t>
      </w:r>
      <w:proofErr w:type="gramStart"/>
      <w:r>
        <w:rPr>
          <w:rFonts w:ascii="Arial" w:hAnsi="Arial" w:cs="Arial"/>
          <w:sz w:val="28"/>
          <w:szCs w:val="28"/>
        </w:rPr>
        <w:t>dizer ,</w:t>
      </w:r>
      <w:proofErr w:type="gramEnd"/>
      <w:r>
        <w:rPr>
          <w:rFonts w:ascii="Arial" w:hAnsi="Arial" w:cs="Arial"/>
          <w:sz w:val="28"/>
          <w:szCs w:val="28"/>
        </w:rPr>
        <w:t xml:space="preserve"> ele entende que a aquisição da linguagem e a aprendizagem estão ligadas somente quando a criança adquire uma inteligência completa, ou seja, a criança tem de se desenvolver completamente para poder adquirir a aquisição da e desenvolvimento da linguagem levando em consideração o meio e a interação da mesma com o meio. </w:t>
      </w:r>
    </w:p>
    <w:p w:rsidR="00433D87" w:rsidRDefault="00433D87" w:rsidP="00433D8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Piaget divide esta aquisição em alguns estágios, o primeiro deles é o estágio sensório motor “ 0 aos 18 meses”, a criança irá se desenvolver como engatinhar, pegar, sentir, andar e posteriormente assimilar objetos. O segundo estágio é o pré-operatório “ 2 aos 7 anos de idade”, este estágio está dividido em mais dois sub estágios que são: O estágio egocêntrico “ 2 aos 4 anos” e o estágio intuitivo “ 5 aos 7 anos”, dentro destes sub estágios a criança começa a desenvolver funções simbólicas, ou seja, os objetos passaram a se transformar em símbolos por </w:t>
      </w:r>
      <w:proofErr w:type="spellStart"/>
      <w:r>
        <w:rPr>
          <w:rFonts w:ascii="Arial" w:hAnsi="Arial" w:cs="Arial"/>
          <w:sz w:val="28"/>
          <w:szCs w:val="28"/>
        </w:rPr>
        <w:t>ex</w:t>
      </w:r>
      <w:proofErr w:type="spellEnd"/>
      <w:r>
        <w:rPr>
          <w:rFonts w:ascii="Arial" w:hAnsi="Arial" w:cs="Arial"/>
          <w:sz w:val="28"/>
          <w:szCs w:val="28"/>
        </w:rPr>
        <w:t>: Uma caixa de fósforo vira uma carrinho, u</w:t>
      </w:r>
      <w:r w:rsidR="00ED5F1F">
        <w:rPr>
          <w:rFonts w:ascii="Arial" w:hAnsi="Arial" w:cs="Arial"/>
          <w:sz w:val="28"/>
          <w:szCs w:val="28"/>
        </w:rPr>
        <w:t xml:space="preserve">m pedaço de papel dobrado vira um avião </w:t>
      </w:r>
      <w:proofErr w:type="spellStart"/>
      <w:r w:rsidR="00ED5F1F">
        <w:rPr>
          <w:rFonts w:ascii="Arial" w:hAnsi="Arial" w:cs="Arial"/>
          <w:sz w:val="28"/>
          <w:szCs w:val="28"/>
        </w:rPr>
        <w:t>etc</w:t>
      </w:r>
      <w:proofErr w:type="spellEnd"/>
      <w:r w:rsidR="00ED5F1F">
        <w:rPr>
          <w:rFonts w:ascii="Arial" w:hAnsi="Arial" w:cs="Arial"/>
          <w:sz w:val="28"/>
          <w:szCs w:val="28"/>
        </w:rPr>
        <w:t xml:space="preserve">, é quando na teoria proposta por Piaget somente a partir deste ponto é que a criança começa a desenvolver a representação de algo, a criança irá transformar um objeto em um símbolo para compor sua brincadeira. Em se tratando do egocentrismo, a criança quando narrar uma história ou estória, irá sempre trabalhar com sua própria identidade colocando-se no centro de tudo. Neste ponto as suas ações baseadas na teoria de Piaget são todas intuitivas, a assimilação é adquirida por meio da intuição e repetição. Neste estágio se propõe o aparecimento das noções de tempo e espaço. Estágio pré-operatório concreto “07 aos 11 anos”, é quando a criança começa a desenvolver segundo sua teoria a capacidade de resolver problemas mais concretos, utilizando a matemática como exemplo para provar tal teoria. O último estágio é o proposto em sua teoria é o </w:t>
      </w:r>
      <w:proofErr w:type="spellStart"/>
      <w:proofErr w:type="gramStart"/>
      <w:r w:rsidR="00ED5F1F">
        <w:rPr>
          <w:rFonts w:ascii="Arial" w:hAnsi="Arial" w:cs="Arial"/>
          <w:sz w:val="28"/>
          <w:szCs w:val="28"/>
        </w:rPr>
        <w:t>pré</w:t>
      </w:r>
      <w:proofErr w:type="spellEnd"/>
      <w:r w:rsidR="00ED5F1F">
        <w:rPr>
          <w:rFonts w:ascii="Arial" w:hAnsi="Arial" w:cs="Arial"/>
          <w:sz w:val="28"/>
          <w:szCs w:val="28"/>
        </w:rPr>
        <w:t>- operatório</w:t>
      </w:r>
      <w:proofErr w:type="gramEnd"/>
      <w:r w:rsidR="00ED5F1F">
        <w:rPr>
          <w:rFonts w:ascii="Arial" w:hAnsi="Arial" w:cs="Arial"/>
          <w:sz w:val="28"/>
          <w:szCs w:val="28"/>
        </w:rPr>
        <w:t xml:space="preserve"> formal </w:t>
      </w:r>
      <w:r w:rsidR="00904644">
        <w:rPr>
          <w:rFonts w:ascii="Arial" w:hAnsi="Arial" w:cs="Arial"/>
          <w:sz w:val="28"/>
          <w:szCs w:val="28"/>
        </w:rPr>
        <w:t>“ A partir dos 12 anos de idade”, é quando a criança desenvolve a capacidade de assimilar o abstrato e o concreto.</w:t>
      </w:r>
    </w:p>
    <w:p w:rsidR="00904644" w:rsidRDefault="00904644" w:rsidP="00433D8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0FDE" w:rsidRDefault="00904644" w:rsidP="00433D8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04644">
        <w:rPr>
          <w:rFonts w:ascii="Arial" w:hAnsi="Arial" w:cs="Arial"/>
          <w:sz w:val="28"/>
          <w:szCs w:val="28"/>
        </w:rPr>
        <w:t>Vygotsky</w:t>
      </w:r>
      <w:r>
        <w:rPr>
          <w:rFonts w:ascii="Arial" w:hAnsi="Arial" w:cs="Arial"/>
          <w:sz w:val="28"/>
          <w:szCs w:val="28"/>
        </w:rPr>
        <w:t xml:space="preserve"> &gt; Psicólogo, sua teoria se baseia no </w:t>
      </w:r>
      <w:proofErr w:type="spellStart"/>
      <w:r>
        <w:rPr>
          <w:rFonts w:ascii="Arial" w:hAnsi="Arial" w:cs="Arial"/>
          <w:sz w:val="28"/>
          <w:szCs w:val="28"/>
        </w:rPr>
        <w:t>interacionismo</w:t>
      </w:r>
      <w:proofErr w:type="spellEnd"/>
      <w:r>
        <w:rPr>
          <w:rFonts w:ascii="Arial" w:hAnsi="Arial" w:cs="Arial"/>
          <w:sz w:val="28"/>
          <w:szCs w:val="28"/>
        </w:rPr>
        <w:t xml:space="preserve"> social defendendo que a linguagem se adquire pela interação de no mínimo duas pessoas, para se trabalhar o direcionamento proposto para tal desenvolvimento, ou seja, é preciso um “Mediador” para que a aprendizagem aconteça com mais facilidade. Vygotsky defende em seus estudos que a criança irá se desenvolver e consequentemente aprender muito mais rápido e com eficiência, com a utilização de uma linguagem direcionada a mesma, do que se trabalhar uma linguagem proposta por um meio “ O meio, mediato por outro, lhe trará a experiência de aprendizagem”. Partido deste princípio </w:t>
      </w:r>
      <w:proofErr w:type="spellStart"/>
      <w:r>
        <w:rPr>
          <w:rFonts w:ascii="Arial" w:hAnsi="Arial" w:cs="Arial"/>
          <w:sz w:val="28"/>
          <w:szCs w:val="28"/>
        </w:rPr>
        <w:t>Vygotsty</w:t>
      </w:r>
      <w:proofErr w:type="spellEnd"/>
      <w:r>
        <w:rPr>
          <w:rFonts w:ascii="Arial" w:hAnsi="Arial" w:cs="Arial"/>
          <w:sz w:val="28"/>
          <w:szCs w:val="28"/>
        </w:rPr>
        <w:t xml:space="preserve"> desenvolve um componente teórico conhecido como “ ZDP” Zona de desenvolvimento proximal, que divide as formas de conhecimento adquirido em “ Real” ou aquilo que a criança consegue aprender sozinha </w:t>
      </w:r>
      <w:r w:rsidR="00220FDE">
        <w:rPr>
          <w:rFonts w:ascii="Arial" w:hAnsi="Arial" w:cs="Arial"/>
          <w:sz w:val="28"/>
          <w:szCs w:val="28"/>
        </w:rPr>
        <w:t xml:space="preserve">e que tenha capacidade de aplica-la no âmbito da criatividade ou atividades propostas. “ Proximal”, é a aprendizagem em que há a necessidade de um mediador para ajudar no desenvolvimento de tais capacidades. Em se tratando de desenvolvimento real podemos exemplificar a linguagem: Uma criança já sabe dizer as palavras “ Bola, prato, vaca”, e consequentemente já sabe aplica-las em um contexto proposto de atividade ou brincadeira. Quanto ao desenvolvimento proximal é a utilização de um mediador que explique ou ajude a criança a formar uma frase utilizando estas palavras. A aprendizagem ocorre mais fácil quando há mediação para facilitar o entendimento proposto da linguagem ou conhecimento a ser adquirido. </w:t>
      </w:r>
    </w:p>
    <w:p w:rsidR="00904644" w:rsidRPr="00904644" w:rsidRDefault="00220FDE" w:rsidP="00433D8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Uma das maiores diferenças destes dois teóricos é que: Piaget baseia sua teoria em que o conhecimento é adquirido de dentro </w:t>
      </w:r>
      <w:proofErr w:type="gramStart"/>
      <w:r>
        <w:rPr>
          <w:rFonts w:ascii="Arial" w:hAnsi="Arial" w:cs="Arial"/>
          <w:sz w:val="28"/>
          <w:szCs w:val="28"/>
        </w:rPr>
        <w:t>pra</w:t>
      </w:r>
      <w:proofErr w:type="gramEnd"/>
      <w:r>
        <w:rPr>
          <w:rFonts w:ascii="Arial" w:hAnsi="Arial" w:cs="Arial"/>
          <w:sz w:val="28"/>
          <w:szCs w:val="28"/>
        </w:rPr>
        <w:t xml:space="preserve"> fora. Vygotsky por outro lado, defende o oposto, a aprendizagem ocorre de fora para dentro.  </w:t>
      </w:r>
    </w:p>
    <w:p w:rsidR="00433D87" w:rsidRPr="00433D87" w:rsidRDefault="00433D87" w:rsidP="00433D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33D87" w:rsidRPr="00433D87" w:rsidRDefault="00433D87">
      <w:pPr>
        <w:rPr>
          <w:sz w:val="36"/>
          <w:szCs w:val="36"/>
        </w:rPr>
      </w:pPr>
    </w:p>
    <w:sectPr w:rsidR="00433D87" w:rsidRPr="00433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87"/>
    <w:rsid w:val="00220FDE"/>
    <w:rsid w:val="00433D87"/>
    <w:rsid w:val="0046107A"/>
    <w:rsid w:val="00904644"/>
    <w:rsid w:val="00E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1704-B0B1-4F18-A3EF-148A3677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2017-10-22T14:46:00Z</dcterms:created>
  <dcterms:modified xsi:type="dcterms:W3CDTF">2017-10-22T15:28:00Z</dcterms:modified>
</cp:coreProperties>
</file>